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6F198D">
        <w:rPr>
          <w:b/>
          <w:bCs/>
          <w:sz w:val="22"/>
          <w:szCs w:val="22"/>
          <w:u w:val="single"/>
          <w:lang w:val="en-US"/>
        </w:rPr>
        <w:t>WEDNESDAY 19</w:t>
      </w:r>
      <w:r w:rsidR="006F198D" w:rsidRPr="006F198D">
        <w:rPr>
          <w:b/>
          <w:bCs/>
          <w:sz w:val="22"/>
          <w:szCs w:val="22"/>
          <w:u w:val="single"/>
          <w:vertAlign w:val="superscript"/>
          <w:lang w:val="en-US"/>
        </w:rPr>
        <w:t>TH</w:t>
      </w:r>
      <w:r w:rsidR="006F198D">
        <w:rPr>
          <w:b/>
          <w:bCs/>
          <w:sz w:val="22"/>
          <w:szCs w:val="22"/>
          <w:u w:val="single"/>
          <w:lang w:val="en-US"/>
        </w:rPr>
        <w:t xml:space="preserve"> JUNE </w:t>
      </w:r>
      <w:r w:rsidR="003738BC">
        <w:rPr>
          <w:b/>
          <w:bCs/>
          <w:color w:val="000000" w:themeColor="text1"/>
          <w:sz w:val="22"/>
          <w:szCs w:val="22"/>
          <w:u w:val="single"/>
          <w:lang w:val="en-US"/>
        </w:rPr>
        <w:t>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2142B7">
        <w:rPr>
          <w:b/>
          <w:bCs/>
          <w:color w:val="000000" w:themeColor="text1"/>
          <w:sz w:val="22"/>
          <w:szCs w:val="22"/>
          <w:u w:val="single"/>
          <w:lang w:val="en-US"/>
        </w:rPr>
        <w:t>.00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004126">
        <w:rPr>
          <w:b/>
          <w:bCs/>
          <w:color w:val="000000" w:themeColor="text1"/>
          <w:sz w:val="22"/>
          <w:szCs w:val="22"/>
          <w:lang w:val="en-US"/>
        </w:rPr>
        <w:t xml:space="preserve"> OLIVER, </w:t>
      </w:r>
      <w:r w:rsidR="006F198D">
        <w:rPr>
          <w:b/>
          <w:bCs/>
          <w:color w:val="000000" w:themeColor="text1"/>
          <w:sz w:val="22"/>
          <w:szCs w:val="22"/>
          <w:lang w:val="en-US"/>
        </w:rPr>
        <w:t>MR M CRISP,</w:t>
      </w:r>
    </w:p>
    <w:p w:rsidR="00073E11" w:rsidRDefault="00DF0877" w:rsidP="00324967">
      <w:pPr>
        <w:ind w:left="3600" w:hanging="3600"/>
        <w:rPr>
          <w:bCs/>
          <w:color w:val="000000" w:themeColor="text1"/>
          <w:sz w:val="22"/>
          <w:szCs w:val="22"/>
          <w:lang w:val="en-US"/>
        </w:rPr>
      </w:pPr>
      <w:r>
        <w:rPr>
          <w:b/>
          <w:bCs/>
          <w:color w:val="000000" w:themeColor="text1"/>
          <w:sz w:val="22"/>
          <w:szCs w:val="22"/>
          <w:lang w:val="en-US"/>
        </w:rPr>
        <w:t xml:space="preserve">                                                                  </w:t>
      </w:r>
      <w:r w:rsidR="00696CC2">
        <w:rPr>
          <w:b/>
          <w:bCs/>
          <w:color w:val="000000" w:themeColor="text1"/>
          <w:sz w:val="22"/>
          <w:szCs w:val="22"/>
          <w:lang w:val="en-US"/>
        </w:rPr>
        <w:t>MRS M</w:t>
      </w:r>
      <w:r w:rsidR="00AA5BC5">
        <w:rPr>
          <w:b/>
          <w:bCs/>
          <w:color w:val="000000" w:themeColor="text1"/>
          <w:sz w:val="22"/>
          <w:szCs w:val="22"/>
          <w:lang w:val="en-US"/>
        </w:rPr>
        <w:t xml:space="preserve"> SINCLAIR</w:t>
      </w:r>
      <w:r w:rsidR="002142B7">
        <w:rPr>
          <w:b/>
          <w:bCs/>
          <w:color w:val="000000" w:themeColor="text1"/>
          <w:sz w:val="22"/>
          <w:szCs w:val="22"/>
          <w:lang w:val="en-US"/>
        </w:rPr>
        <w:t>,</w:t>
      </w:r>
      <w:r w:rsidR="006F198D">
        <w:rPr>
          <w:b/>
          <w:bCs/>
          <w:color w:val="000000" w:themeColor="text1"/>
          <w:sz w:val="22"/>
          <w:szCs w:val="22"/>
          <w:lang w:val="en-US"/>
        </w:rPr>
        <w:t xml:space="preserve"> COUNTY CLLR V WILSON</w:t>
      </w:r>
    </w:p>
    <w:p w:rsidR="006F198D" w:rsidRDefault="006F198D" w:rsidP="00324967">
      <w:pPr>
        <w:ind w:left="3600" w:hanging="3600"/>
        <w:rPr>
          <w:b/>
          <w:bCs/>
          <w:color w:val="000000" w:themeColor="text1"/>
          <w:sz w:val="22"/>
          <w:szCs w:val="22"/>
          <w:lang w:val="en-US"/>
        </w:rPr>
      </w:pPr>
      <w:r>
        <w:rPr>
          <w:b/>
          <w:bCs/>
          <w:color w:val="000000" w:themeColor="text1"/>
          <w:sz w:val="22"/>
          <w:szCs w:val="22"/>
          <w:lang w:val="en-US"/>
        </w:rPr>
        <w:t>NOT PRESENT :-                                  MR R LEES, MR P HEMMINGS</w:t>
      </w:r>
      <w:r w:rsidR="00004126">
        <w:rPr>
          <w:b/>
          <w:bCs/>
          <w:color w:val="000000" w:themeColor="text1"/>
          <w:sz w:val="22"/>
          <w:szCs w:val="22"/>
          <w:lang w:val="en-US"/>
        </w:rPr>
        <w:t xml:space="preserve"> </w:t>
      </w:r>
    </w:p>
    <w:p w:rsidR="00324967" w:rsidRPr="0068433F" w:rsidRDefault="00324967" w:rsidP="00324967">
      <w:pPr>
        <w:ind w:left="3600" w:hanging="3600"/>
        <w:rPr>
          <w:b/>
          <w:bCs/>
          <w:sz w:val="22"/>
          <w:szCs w:val="22"/>
          <w:lang w:val="en-US"/>
        </w:rPr>
      </w:pPr>
      <w:r>
        <w:rPr>
          <w:b/>
          <w:bCs/>
          <w:color w:val="000000" w:themeColor="text1"/>
          <w:sz w:val="22"/>
          <w:szCs w:val="22"/>
          <w:lang w:val="en-US"/>
        </w:rPr>
        <w:t xml:space="preserve">APOLOGIES </w:t>
      </w:r>
      <w:r w:rsidRPr="0068433F">
        <w:rPr>
          <w:b/>
          <w:bCs/>
          <w:sz w:val="22"/>
          <w:szCs w:val="22"/>
          <w:lang w:val="en-US"/>
        </w:rPr>
        <w:t xml:space="preserve">:-                                    </w:t>
      </w:r>
      <w:r w:rsidR="00696CC2" w:rsidRPr="0068433F">
        <w:rPr>
          <w:b/>
          <w:bCs/>
          <w:sz w:val="22"/>
          <w:szCs w:val="22"/>
          <w:lang w:val="en-US"/>
        </w:rPr>
        <w:t xml:space="preserve">  </w:t>
      </w:r>
      <w:r w:rsidR="008E5E51" w:rsidRPr="0068433F">
        <w:rPr>
          <w:b/>
          <w:bCs/>
          <w:sz w:val="22"/>
          <w:szCs w:val="22"/>
          <w:lang w:val="en-US"/>
        </w:rPr>
        <w:t xml:space="preserve">MRS S FROST, </w:t>
      </w:r>
      <w:r w:rsidR="00696CC2" w:rsidRPr="0068433F">
        <w:rPr>
          <w:b/>
          <w:bCs/>
          <w:sz w:val="22"/>
          <w:szCs w:val="22"/>
          <w:lang w:val="en-US"/>
        </w:rPr>
        <w:t xml:space="preserve"> </w:t>
      </w:r>
      <w:r w:rsidR="00DF0877" w:rsidRPr="0068433F">
        <w:rPr>
          <w:b/>
          <w:bCs/>
          <w:sz w:val="22"/>
          <w:szCs w:val="22"/>
          <w:lang w:val="en-US"/>
        </w:rPr>
        <w:t>PCSO G MURPHY</w:t>
      </w:r>
    </w:p>
    <w:p w:rsidR="006F198D" w:rsidRPr="0068433F" w:rsidRDefault="00522C36" w:rsidP="006F198D">
      <w:pPr>
        <w:ind w:left="3600" w:hanging="3600"/>
        <w:rPr>
          <w:b/>
          <w:bCs/>
          <w:sz w:val="22"/>
          <w:szCs w:val="22"/>
          <w:lang w:val="en-US"/>
        </w:rPr>
      </w:pPr>
      <w:r w:rsidRPr="0068433F">
        <w:rPr>
          <w:b/>
          <w:bCs/>
          <w:sz w:val="22"/>
          <w:szCs w:val="22"/>
          <w:lang w:val="en-US"/>
        </w:rPr>
        <w:t>OTHERS :-</w:t>
      </w:r>
      <w:r w:rsidR="00324967" w:rsidRPr="0068433F">
        <w:rPr>
          <w:b/>
          <w:bCs/>
          <w:sz w:val="22"/>
          <w:szCs w:val="22"/>
          <w:lang w:val="en-US"/>
        </w:rPr>
        <w:t xml:space="preserve">                                  </w:t>
      </w:r>
      <w:r w:rsidRPr="0068433F">
        <w:rPr>
          <w:b/>
          <w:bCs/>
          <w:sz w:val="22"/>
          <w:szCs w:val="22"/>
          <w:lang w:val="en-US"/>
        </w:rPr>
        <w:t xml:space="preserve">            MRS </w:t>
      </w:r>
      <w:r w:rsidR="006F198D" w:rsidRPr="0068433F">
        <w:rPr>
          <w:b/>
          <w:bCs/>
          <w:sz w:val="22"/>
          <w:szCs w:val="22"/>
          <w:lang w:val="en-US"/>
        </w:rPr>
        <w:t xml:space="preserve">S FARLEY CLERK, MR RICHARD </w:t>
      </w:r>
      <w:r w:rsidR="0082511A" w:rsidRPr="0068433F">
        <w:rPr>
          <w:b/>
          <w:bCs/>
          <w:sz w:val="22"/>
          <w:szCs w:val="22"/>
          <w:lang w:val="en-US"/>
        </w:rPr>
        <w:t>PAINTER</w:t>
      </w:r>
      <w:r w:rsidR="006F198D" w:rsidRPr="0068433F">
        <w:rPr>
          <w:b/>
          <w:bCs/>
          <w:sz w:val="22"/>
          <w:szCs w:val="22"/>
          <w:lang w:val="en-US"/>
        </w:rPr>
        <w:t xml:space="preserve">, </w:t>
      </w:r>
    </w:p>
    <w:p w:rsidR="00387F27" w:rsidRPr="0068433F" w:rsidRDefault="006F198D" w:rsidP="006F198D">
      <w:pPr>
        <w:ind w:left="3600" w:hanging="3600"/>
        <w:rPr>
          <w:b/>
          <w:bCs/>
          <w:sz w:val="22"/>
          <w:szCs w:val="22"/>
          <w:lang w:val="en-US"/>
        </w:rPr>
      </w:pPr>
      <w:r w:rsidRPr="0068433F">
        <w:rPr>
          <w:b/>
          <w:bCs/>
          <w:sz w:val="22"/>
          <w:szCs w:val="22"/>
          <w:lang w:val="en-US"/>
        </w:rPr>
        <w:t xml:space="preserve">                                                                  MRS GIOVANNA PADULANO</w:t>
      </w: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2142B7" w:rsidRDefault="002142B7" w:rsidP="002142B7">
      <w:pPr>
        <w:pStyle w:val="NoSpacing"/>
        <w:jc w:val="both"/>
        <w:rPr>
          <w:color w:val="000000" w:themeColor="text1"/>
          <w:lang w:val="en-US"/>
        </w:rPr>
      </w:pPr>
    </w:p>
    <w:p w:rsidR="002142B7" w:rsidRDefault="006F198D" w:rsidP="002142B7">
      <w:pPr>
        <w:rPr>
          <w:color w:val="000000" w:themeColor="text1"/>
          <w:sz w:val="22"/>
          <w:szCs w:val="22"/>
          <w:lang w:val="en-US"/>
        </w:rPr>
      </w:pPr>
      <w:r>
        <w:rPr>
          <w:color w:val="000000" w:themeColor="text1"/>
          <w:sz w:val="22"/>
          <w:szCs w:val="22"/>
          <w:lang w:val="en-US"/>
        </w:rPr>
        <w:t>Police Report - Not received</w:t>
      </w:r>
    </w:p>
    <w:p w:rsidR="002142B7" w:rsidRDefault="002142B7" w:rsidP="002142B7">
      <w:pPr>
        <w:pStyle w:val="NoSpacing"/>
        <w:jc w:val="both"/>
        <w:rPr>
          <w:color w:val="000000" w:themeColor="text1"/>
          <w:sz w:val="22"/>
          <w:szCs w:val="22"/>
          <w:lang w:val="en-US"/>
        </w:rPr>
      </w:pPr>
    </w:p>
    <w:p w:rsidR="00BD6197" w:rsidRDefault="00387F27" w:rsidP="002142B7">
      <w:pPr>
        <w:pStyle w:val="NoSpacing"/>
        <w:jc w:val="both"/>
        <w:rPr>
          <w:color w:val="000000" w:themeColor="text1"/>
          <w:sz w:val="22"/>
          <w:szCs w:val="22"/>
          <w:u w:val="single"/>
          <w:lang w:val="en-US"/>
        </w:rPr>
      </w:pPr>
      <w:r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Pr="002A57B8">
        <w:rPr>
          <w:color w:val="000000" w:themeColor="text1"/>
          <w:sz w:val="22"/>
          <w:szCs w:val="22"/>
          <w:u w:val="single"/>
          <w:lang w:val="en-US"/>
        </w:rPr>
        <w:t>–</w:t>
      </w:r>
    </w:p>
    <w:p w:rsidR="00004126" w:rsidRDefault="00004126" w:rsidP="002142B7">
      <w:pPr>
        <w:pStyle w:val="NoSpacing"/>
        <w:jc w:val="both"/>
        <w:rPr>
          <w:color w:val="000000" w:themeColor="text1"/>
          <w:sz w:val="22"/>
          <w:szCs w:val="22"/>
          <w:u w:val="single"/>
          <w:lang w:val="en-US"/>
        </w:rPr>
      </w:pPr>
    </w:p>
    <w:p w:rsidR="00004126" w:rsidRDefault="00004126" w:rsidP="00004126">
      <w:pPr>
        <w:pStyle w:val="NoSpacing"/>
        <w:numPr>
          <w:ilvl w:val="0"/>
          <w:numId w:val="30"/>
        </w:numPr>
        <w:jc w:val="both"/>
        <w:rPr>
          <w:color w:val="000000" w:themeColor="text1"/>
          <w:sz w:val="22"/>
          <w:szCs w:val="22"/>
          <w:lang w:val="en-US"/>
        </w:rPr>
      </w:pPr>
      <w:r w:rsidRPr="00004126">
        <w:rPr>
          <w:color w:val="000000" w:themeColor="text1"/>
          <w:sz w:val="22"/>
          <w:szCs w:val="22"/>
          <w:lang w:val="en-US"/>
        </w:rPr>
        <w:t>Himley village: A resident has thanked us for improving the parking situation on the bend in Himley village; however, the problem is on-going as a white Mercedes is regularly parked there but less often.</w:t>
      </w:r>
    </w:p>
    <w:p w:rsidR="00004126" w:rsidRDefault="00004126" w:rsidP="00004126">
      <w:pPr>
        <w:pStyle w:val="NoSpacing"/>
        <w:numPr>
          <w:ilvl w:val="0"/>
          <w:numId w:val="30"/>
        </w:numPr>
        <w:jc w:val="both"/>
        <w:rPr>
          <w:color w:val="000000" w:themeColor="text1"/>
          <w:sz w:val="22"/>
          <w:szCs w:val="22"/>
          <w:lang w:val="en-US"/>
        </w:rPr>
      </w:pPr>
      <w:r w:rsidRPr="00004126">
        <w:rPr>
          <w:color w:val="000000" w:themeColor="text1"/>
          <w:sz w:val="22"/>
          <w:szCs w:val="22"/>
          <w:lang w:val="en-US"/>
        </w:rPr>
        <w:t>Bench for Playing Field   Cllr Nock ordered a 6 foot teak bench but had t</w:t>
      </w:r>
      <w:r w:rsidR="00742F28">
        <w:rPr>
          <w:color w:val="000000" w:themeColor="text1"/>
          <w:sz w:val="22"/>
          <w:szCs w:val="22"/>
          <w:lang w:val="en-US"/>
        </w:rPr>
        <w:t>o pay a £100 deposit.</w:t>
      </w:r>
      <w:r w:rsidR="0082511A">
        <w:rPr>
          <w:color w:val="000000" w:themeColor="text1"/>
          <w:sz w:val="22"/>
          <w:szCs w:val="22"/>
          <w:lang w:val="en-US"/>
        </w:rPr>
        <w:t xml:space="preserve"> </w:t>
      </w:r>
      <w:r w:rsidRPr="00004126">
        <w:rPr>
          <w:color w:val="000000" w:themeColor="text1"/>
          <w:sz w:val="22"/>
          <w:szCs w:val="22"/>
          <w:lang w:val="en-US"/>
        </w:rPr>
        <w:t>A quote has been received from Fox Property Improvements who installed the Commemorative Bench  for: - collection from supplier, digging out and constructing a concrete base, fixing the bench and removing rubbish.</w:t>
      </w:r>
    </w:p>
    <w:p w:rsidR="00004126" w:rsidRPr="00004126" w:rsidRDefault="00004126" w:rsidP="00004126">
      <w:pPr>
        <w:pStyle w:val="NoSpacing"/>
        <w:numPr>
          <w:ilvl w:val="0"/>
          <w:numId w:val="30"/>
        </w:numPr>
        <w:jc w:val="both"/>
        <w:rPr>
          <w:color w:val="000000" w:themeColor="text1"/>
          <w:sz w:val="22"/>
          <w:szCs w:val="22"/>
          <w:lang w:val="en-US"/>
        </w:rPr>
      </w:pPr>
      <w:r w:rsidRPr="00004126">
        <w:rPr>
          <w:color w:val="000000" w:themeColor="text1"/>
          <w:sz w:val="22"/>
          <w:szCs w:val="22"/>
          <w:lang w:val="en-US"/>
        </w:rPr>
        <w:t>Himley Hall events:  Following complaints about previous excessively noisy events, residents are being offered complimentary tickets to the Black Country Musicom Festival.</w:t>
      </w:r>
    </w:p>
    <w:p w:rsidR="002142B7" w:rsidRPr="00004126" w:rsidRDefault="002142B7" w:rsidP="002142B7">
      <w:pPr>
        <w:pStyle w:val="NoSpacing"/>
        <w:jc w:val="both"/>
        <w:rPr>
          <w:color w:val="000000" w:themeColor="text1"/>
          <w:sz w:val="22"/>
          <w:szCs w:val="22"/>
          <w:lang w:val="en-US"/>
        </w:rPr>
      </w:pPr>
    </w:p>
    <w:p w:rsidR="000E5423" w:rsidRPr="00B00567" w:rsidRDefault="00387F27" w:rsidP="000E5423">
      <w:pPr>
        <w:jc w:val="both"/>
        <w:rPr>
          <w:sz w:val="22"/>
          <w:szCs w:val="22"/>
        </w:rPr>
      </w:pPr>
      <w:r w:rsidRPr="00B00567">
        <w:rPr>
          <w:sz w:val="22"/>
          <w:szCs w:val="22"/>
          <w:u w:val="single"/>
        </w:rPr>
        <w:t>PLANNING APPLICATIONS :-</w:t>
      </w:r>
      <w:r w:rsidRPr="00B00567">
        <w:rPr>
          <w:sz w:val="22"/>
          <w:szCs w:val="22"/>
        </w:rPr>
        <w:t xml:space="preserve"> </w:t>
      </w:r>
    </w:p>
    <w:p w:rsidR="00004126" w:rsidRDefault="00004126" w:rsidP="000E5423">
      <w:pPr>
        <w:jc w:val="both"/>
        <w:rPr>
          <w:sz w:val="22"/>
          <w:szCs w:val="22"/>
        </w:rPr>
      </w:pPr>
    </w:p>
    <w:p w:rsidR="000E5423" w:rsidRDefault="00004126" w:rsidP="00004126">
      <w:pPr>
        <w:numPr>
          <w:ilvl w:val="0"/>
          <w:numId w:val="31"/>
        </w:numPr>
        <w:jc w:val="both"/>
        <w:rPr>
          <w:sz w:val="22"/>
          <w:szCs w:val="22"/>
        </w:rPr>
      </w:pPr>
      <w:r w:rsidRPr="00004126">
        <w:rPr>
          <w:sz w:val="22"/>
          <w:szCs w:val="22"/>
        </w:rPr>
        <w:t>19/00346/ADV – Baggeridge Craft Village , Signage, val 21.05.19, consult to 12.06.19, deadline 16.07.19, C.O. Jacqueline Hannaford.  Highways have no objection.</w:t>
      </w:r>
    </w:p>
    <w:p w:rsidR="00004126" w:rsidRPr="00B00567" w:rsidRDefault="00004126" w:rsidP="000E5423">
      <w:pPr>
        <w:jc w:val="both"/>
        <w:rPr>
          <w:sz w:val="22"/>
          <w:szCs w:val="22"/>
        </w:rPr>
      </w:pPr>
    </w:p>
    <w:p w:rsidR="000E5423" w:rsidRDefault="00923AAF" w:rsidP="000E5423">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004126" w:rsidRDefault="00004126" w:rsidP="000E5423">
      <w:pPr>
        <w:widowControl/>
        <w:shd w:val="clear" w:color="auto" w:fill="FFFFFF"/>
        <w:overflowPunct/>
        <w:autoSpaceDE/>
        <w:autoSpaceDN/>
        <w:adjustRightInd/>
        <w:rPr>
          <w:bCs/>
          <w:color w:val="222222"/>
          <w:kern w:val="0"/>
          <w:sz w:val="22"/>
          <w:szCs w:val="22"/>
          <w:u w:val="single"/>
        </w:rPr>
      </w:pPr>
    </w:p>
    <w:p w:rsidR="00004126" w:rsidRDefault="00004126" w:rsidP="00004126">
      <w:pPr>
        <w:widowControl/>
        <w:numPr>
          <w:ilvl w:val="0"/>
          <w:numId w:val="31"/>
        </w:numPr>
        <w:shd w:val="clear" w:color="auto" w:fill="FFFFFF"/>
        <w:overflowPunct/>
        <w:autoSpaceDE/>
        <w:autoSpaceDN/>
        <w:adjustRightInd/>
        <w:rPr>
          <w:bCs/>
          <w:color w:val="222222"/>
          <w:kern w:val="0"/>
          <w:sz w:val="22"/>
          <w:szCs w:val="22"/>
        </w:rPr>
      </w:pPr>
      <w:r w:rsidRPr="00004126">
        <w:rPr>
          <w:bCs/>
          <w:color w:val="222222"/>
          <w:kern w:val="0"/>
          <w:sz w:val="22"/>
          <w:szCs w:val="22"/>
        </w:rPr>
        <w:t>19/00212/REM – Land at Beggars Bush (in Wombourne), Seeking approval for the layout, scale, appearance and landscaping in accordance with condition 2 on the outline approval 18/00559/OUT. The outline planning application was not subject to a environment impact assessment. Val 19.03.19, consult to 19.04.19, deadline 18.06.19, C.O. Jennifer Mincher.</w:t>
      </w:r>
    </w:p>
    <w:p w:rsidR="00004126" w:rsidRDefault="00004126" w:rsidP="00004126">
      <w:pPr>
        <w:widowControl/>
        <w:numPr>
          <w:ilvl w:val="0"/>
          <w:numId w:val="31"/>
        </w:numPr>
        <w:shd w:val="clear" w:color="auto" w:fill="FFFFFF"/>
        <w:overflowPunct/>
        <w:autoSpaceDE/>
        <w:autoSpaceDN/>
        <w:adjustRightInd/>
        <w:rPr>
          <w:bCs/>
          <w:color w:val="222222"/>
          <w:kern w:val="0"/>
          <w:sz w:val="22"/>
          <w:szCs w:val="22"/>
        </w:rPr>
      </w:pPr>
      <w:r w:rsidRPr="00004126">
        <w:rPr>
          <w:bCs/>
          <w:color w:val="222222"/>
          <w:kern w:val="0"/>
          <w:sz w:val="22"/>
          <w:szCs w:val="22"/>
        </w:rPr>
        <w:t>19/00226/ADV – Himley Hall, To display 3 non-illuminated free-standing signs (at entrance gates). Val 22.03.19, deadline 17.05.19, C.O. Lucy Duffy, no consultations requested.</w:t>
      </w:r>
    </w:p>
    <w:p w:rsidR="000E5423" w:rsidRPr="00004126" w:rsidRDefault="00004126" w:rsidP="00004126">
      <w:pPr>
        <w:widowControl/>
        <w:numPr>
          <w:ilvl w:val="0"/>
          <w:numId w:val="31"/>
        </w:numPr>
        <w:shd w:val="clear" w:color="auto" w:fill="FFFFFF"/>
        <w:overflowPunct/>
        <w:autoSpaceDE/>
        <w:autoSpaceDN/>
        <w:adjustRightInd/>
        <w:rPr>
          <w:bCs/>
          <w:color w:val="222222"/>
          <w:kern w:val="0"/>
          <w:sz w:val="22"/>
          <w:szCs w:val="22"/>
        </w:rPr>
      </w:pPr>
      <w:r w:rsidRPr="00004126">
        <w:rPr>
          <w:bCs/>
          <w:color w:val="222222"/>
          <w:kern w:val="0"/>
          <w:sz w:val="22"/>
          <w:szCs w:val="22"/>
        </w:rPr>
        <w:t>19/00318/FUL  Brick Kiln Way,  3 storey, 66 bed Care Home for older people with associated access, parking and landscaping. Val16.04.19, consult to 17.05.19, deadline 16.07.19, C.O. Lucy Duffy.                                                                HPC sent the following concerns; -                                                                                                                                                              That the space allocated for car parking will be insufficient. There are 29 car park spaces outlined for the 66 bedroom facility. The nursing home will have 66 residents plus 20 staff on shift. The number of staff will be considerably more when there is a shift crossover. We feel that 29 car park spaces is insufficient.                                                                                     That the sewage system could be overloaded as it discharges into a small diameter pipe in Fir Street. There have been problems in the past with sewage discharging into the road.                                                                                                     We would also like the effect that the development will have on air quality to be considered. A similar residential home within the Parish has had an effect on the air quality in the past from extraction and cooking fumes from the premises. This development will be situated in a residential area so this matter could have severe consequences to residents air quality.                                                                                                                                                                                                  The Chair of Himley PC visited the site on Tuesday14th May and there was a vehicle on Brick Kiln Way, right outside the site, that looked similar to a gully emptier with the extraction pipe down a manhole. Another Cllr regularly sees this vehicle working on manholes in the vicinity. Why would this be if there is no problem with the sewage system?</w:t>
      </w:r>
    </w:p>
    <w:p w:rsidR="00004126" w:rsidRDefault="00004126" w:rsidP="000E5423">
      <w:pPr>
        <w:rPr>
          <w:color w:val="222222"/>
          <w:kern w:val="0"/>
          <w:sz w:val="22"/>
          <w:szCs w:val="22"/>
          <w:u w:val="single"/>
        </w:rPr>
      </w:pPr>
    </w:p>
    <w:p w:rsidR="00004126" w:rsidRPr="00004126" w:rsidRDefault="00742F28" w:rsidP="000E5423">
      <w:pPr>
        <w:rPr>
          <w:color w:val="222222"/>
          <w:kern w:val="0"/>
          <w:sz w:val="22"/>
          <w:szCs w:val="22"/>
          <w:u w:val="single"/>
        </w:rPr>
      </w:pPr>
      <w:r>
        <w:rPr>
          <w:color w:val="222222"/>
          <w:kern w:val="0"/>
          <w:sz w:val="22"/>
          <w:szCs w:val="22"/>
          <w:u w:val="single"/>
        </w:rPr>
        <w:t>PLANNING DECISIONS :-</w:t>
      </w:r>
      <w:r>
        <w:rPr>
          <w:color w:val="222222"/>
          <w:kern w:val="0"/>
          <w:sz w:val="22"/>
          <w:szCs w:val="22"/>
        </w:rPr>
        <w:t xml:space="preserve">  </w:t>
      </w:r>
      <w:r w:rsidR="00004126">
        <w:rPr>
          <w:color w:val="222222"/>
          <w:kern w:val="0"/>
          <w:sz w:val="22"/>
          <w:szCs w:val="22"/>
        </w:rPr>
        <w:t>None</w:t>
      </w:r>
    </w:p>
    <w:p w:rsidR="000E5423" w:rsidRDefault="000E5423" w:rsidP="000E5423"/>
    <w:p w:rsidR="000E5423" w:rsidRDefault="00004126" w:rsidP="000E5423">
      <w:pPr>
        <w:rPr>
          <w:sz w:val="22"/>
          <w:szCs w:val="22"/>
          <w:u w:val="single"/>
        </w:rPr>
      </w:pPr>
      <w:r>
        <w:rPr>
          <w:sz w:val="22"/>
          <w:szCs w:val="22"/>
          <w:u w:val="single"/>
        </w:rPr>
        <w:t>DISCHARGE OF CONDITIONS:-</w:t>
      </w:r>
    </w:p>
    <w:p w:rsidR="00004126" w:rsidRPr="00004126" w:rsidRDefault="00004126" w:rsidP="00004126">
      <w:pPr>
        <w:rPr>
          <w:sz w:val="22"/>
          <w:szCs w:val="22"/>
        </w:rPr>
      </w:pPr>
    </w:p>
    <w:p w:rsidR="00004126" w:rsidRPr="00004126" w:rsidRDefault="00004126" w:rsidP="00004126">
      <w:pPr>
        <w:numPr>
          <w:ilvl w:val="0"/>
          <w:numId w:val="32"/>
        </w:numPr>
        <w:rPr>
          <w:sz w:val="22"/>
          <w:szCs w:val="22"/>
        </w:rPr>
      </w:pPr>
      <w:r w:rsidRPr="00004126">
        <w:rPr>
          <w:sz w:val="22"/>
          <w:szCs w:val="22"/>
        </w:rPr>
        <w:t>17/00956/COND:  Red Lane builders yard alterations – Condition 3 Protected Species Report submitted for approval, val 29.05.19, deadline 24.08.19, C.O. Lucy Duffy</w:t>
      </w:r>
    </w:p>
    <w:p w:rsidR="000E5423" w:rsidRPr="000E5423" w:rsidRDefault="000E5423" w:rsidP="000E5423">
      <w:pPr>
        <w:ind w:left="720"/>
        <w:rPr>
          <w:sz w:val="22"/>
          <w:szCs w:val="22"/>
          <w:u w:val="single"/>
        </w:rPr>
      </w:pPr>
    </w:p>
    <w:p w:rsidR="009719FB" w:rsidRPr="0045478D" w:rsidRDefault="009719FB" w:rsidP="009719FB">
      <w:pPr>
        <w:widowControl/>
        <w:shd w:val="clear" w:color="auto" w:fill="FFFFFF"/>
        <w:overflowPunct/>
        <w:autoSpaceDE/>
        <w:autoSpaceDN/>
        <w:adjustRightInd/>
        <w:rPr>
          <w:color w:val="222222"/>
          <w:kern w:val="0"/>
          <w:sz w:val="22"/>
          <w:szCs w:val="22"/>
        </w:rPr>
      </w:pPr>
    </w:p>
    <w:p w:rsidR="000862CD" w:rsidRDefault="00691A2F" w:rsidP="000862CD">
      <w:pPr>
        <w:widowControl/>
        <w:shd w:val="clear" w:color="auto" w:fill="FFFFFF"/>
        <w:overflowPunct/>
        <w:autoSpaceDE/>
        <w:autoSpaceDN/>
        <w:adjustRightInd/>
        <w:rPr>
          <w:color w:val="000000" w:themeColor="text1"/>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p>
    <w:p w:rsidR="00004126" w:rsidRDefault="00004126" w:rsidP="000862CD">
      <w:pPr>
        <w:widowControl/>
        <w:shd w:val="clear" w:color="auto" w:fill="FFFFFF"/>
        <w:overflowPunct/>
        <w:autoSpaceDE/>
        <w:autoSpaceDN/>
        <w:adjustRightInd/>
        <w:rPr>
          <w:color w:val="000000" w:themeColor="text1"/>
          <w:sz w:val="22"/>
          <w:szCs w:val="22"/>
          <w:u w:val="single"/>
          <w:lang w:val="en-US"/>
        </w:rPr>
      </w:pPr>
    </w:p>
    <w:p w:rsidR="00004126" w:rsidRPr="00004126" w:rsidRDefault="00004126" w:rsidP="00004126">
      <w:pPr>
        <w:widowControl/>
        <w:numPr>
          <w:ilvl w:val="0"/>
          <w:numId w:val="32"/>
        </w:numPr>
        <w:shd w:val="clear" w:color="auto" w:fill="FFFFFF"/>
        <w:overflowPunct/>
        <w:autoSpaceDE/>
        <w:autoSpaceDN/>
        <w:adjustRightInd/>
        <w:rPr>
          <w:color w:val="222222"/>
          <w:kern w:val="0"/>
          <w:sz w:val="24"/>
          <w:szCs w:val="24"/>
        </w:rPr>
      </w:pPr>
      <w:r w:rsidRPr="00004126">
        <w:rPr>
          <w:color w:val="222222"/>
          <w:kern w:val="0"/>
          <w:sz w:val="24"/>
          <w:szCs w:val="24"/>
        </w:rPr>
        <w:t>After Cllr Nock reported to County that a Speed indication Device had a dead battery, a reply was received stating that due to financial constraints and old equipment, their SID programme is becoming less and less reliable and they suggest that we provide our own. </w:t>
      </w:r>
    </w:p>
    <w:p w:rsidR="00004126" w:rsidRPr="00004126" w:rsidRDefault="00004126" w:rsidP="00004126">
      <w:pPr>
        <w:widowControl/>
        <w:numPr>
          <w:ilvl w:val="0"/>
          <w:numId w:val="32"/>
        </w:numPr>
        <w:shd w:val="clear" w:color="auto" w:fill="FFFFFF"/>
        <w:overflowPunct/>
        <w:autoSpaceDE/>
        <w:autoSpaceDN/>
        <w:adjustRightInd/>
        <w:rPr>
          <w:color w:val="222222"/>
          <w:kern w:val="0"/>
          <w:sz w:val="24"/>
          <w:szCs w:val="24"/>
        </w:rPr>
      </w:pPr>
      <w:r w:rsidRPr="00004126">
        <w:rPr>
          <w:color w:val="222222"/>
          <w:kern w:val="0"/>
          <w:sz w:val="24"/>
          <w:szCs w:val="24"/>
        </w:rPr>
        <w:t>Cllr Sinclair has contacted Google to have the satnav directions to Tarmac in Fir Street corrected. </w:t>
      </w:r>
    </w:p>
    <w:p w:rsidR="00004126" w:rsidRPr="00004126" w:rsidRDefault="00004126" w:rsidP="00004126">
      <w:pPr>
        <w:widowControl/>
        <w:numPr>
          <w:ilvl w:val="0"/>
          <w:numId w:val="32"/>
        </w:numPr>
        <w:shd w:val="clear" w:color="auto" w:fill="FFFFFF"/>
        <w:overflowPunct/>
        <w:autoSpaceDE/>
        <w:autoSpaceDN/>
        <w:adjustRightInd/>
        <w:rPr>
          <w:color w:val="222222"/>
          <w:kern w:val="0"/>
          <w:sz w:val="24"/>
          <w:szCs w:val="24"/>
        </w:rPr>
      </w:pPr>
      <w:r w:rsidRPr="00004126">
        <w:rPr>
          <w:color w:val="222222"/>
          <w:kern w:val="0"/>
          <w:sz w:val="24"/>
          <w:szCs w:val="24"/>
        </w:rPr>
        <w:t>A resident has asked if Himley PC is taking part in the S Staffs ‘Out and About’ scheme which provides activities and subsidises children at leisure centres and summer camps during the school holidays. Unfortunately not, the scheme is aimed at larger parishes which ask for higher precepts and therefore receive more funds from rates.</w:t>
      </w:r>
    </w:p>
    <w:p w:rsidR="00004126" w:rsidRDefault="00004126" w:rsidP="00004126">
      <w:pPr>
        <w:widowControl/>
        <w:numPr>
          <w:ilvl w:val="0"/>
          <w:numId w:val="32"/>
        </w:numPr>
        <w:shd w:val="clear" w:color="auto" w:fill="FFFFFF"/>
        <w:overflowPunct/>
        <w:autoSpaceDE/>
        <w:autoSpaceDN/>
        <w:adjustRightInd/>
        <w:rPr>
          <w:color w:val="000000" w:themeColor="text1"/>
          <w:sz w:val="22"/>
          <w:szCs w:val="22"/>
          <w:lang w:val="en-US"/>
        </w:rPr>
      </w:pPr>
      <w:r w:rsidRPr="00004126">
        <w:rPr>
          <w:color w:val="000000" w:themeColor="text1"/>
          <w:sz w:val="22"/>
          <w:szCs w:val="22"/>
          <w:lang w:val="en-US"/>
        </w:rPr>
        <w:t>Posters were distributed for display on the noticeboards.</w:t>
      </w:r>
    </w:p>
    <w:p w:rsidR="00004126" w:rsidRDefault="00004126" w:rsidP="00004126">
      <w:pPr>
        <w:widowControl/>
        <w:numPr>
          <w:ilvl w:val="0"/>
          <w:numId w:val="32"/>
        </w:numPr>
        <w:shd w:val="clear" w:color="auto" w:fill="FFFFFF"/>
        <w:overflowPunct/>
        <w:autoSpaceDE/>
        <w:autoSpaceDN/>
        <w:adjustRightInd/>
        <w:rPr>
          <w:color w:val="000000" w:themeColor="text1"/>
          <w:sz w:val="22"/>
          <w:szCs w:val="22"/>
          <w:lang w:val="en-US"/>
        </w:rPr>
      </w:pPr>
      <w:r>
        <w:rPr>
          <w:color w:val="000000" w:themeColor="text1"/>
          <w:sz w:val="22"/>
          <w:szCs w:val="22"/>
          <w:lang w:val="en-US"/>
        </w:rPr>
        <w:t>Cllrs were advised that the Playsafety inspection of the equipment on the playing field in School road will take place in August.</w:t>
      </w:r>
    </w:p>
    <w:p w:rsidR="00004126" w:rsidRDefault="00004126" w:rsidP="00004126">
      <w:pPr>
        <w:widowControl/>
        <w:numPr>
          <w:ilvl w:val="0"/>
          <w:numId w:val="32"/>
        </w:numPr>
        <w:shd w:val="clear" w:color="auto" w:fill="FFFFFF"/>
        <w:overflowPunct/>
        <w:autoSpaceDE/>
        <w:autoSpaceDN/>
        <w:adjustRightInd/>
        <w:rPr>
          <w:color w:val="000000" w:themeColor="text1"/>
          <w:sz w:val="22"/>
          <w:szCs w:val="22"/>
          <w:lang w:val="en-US"/>
        </w:rPr>
      </w:pPr>
      <w:r>
        <w:rPr>
          <w:color w:val="000000" w:themeColor="text1"/>
          <w:sz w:val="22"/>
          <w:szCs w:val="22"/>
          <w:lang w:val="en-US"/>
        </w:rPr>
        <w:t>Annual Audit Approval was granted by Cllrs following review and agreement of the accounts and the paperwork was signed by the Clerk and the Chairman.</w:t>
      </w:r>
    </w:p>
    <w:p w:rsidR="00742F28" w:rsidRDefault="00742F28" w:rsidP="00004126">
      <w:pPr>
        <w:widowControl/>
        <w:numPr>
          <w:ilvl w:val="0"/>
          <w:numId w:val="32"/>
        </w:numPr>
        <w:shd w:val="clear" w:color="auto" w:fill="FFFFFF"/>
        <w:overflowPunct/>
        <w:autoSpaceDE/>
        <w:autoSpaceDN/>
        <w:adjustRightInd/>
        <w:rPr>
          <w:color w:val="000000" w:themeColor="text1"/>
          <w:sz w:val="22"/>
          <w:szCs w:val="22"/>
          <w:lang w:val="en-US"/>
        </w:rPr>
      </w:pPr>
      <w:r>
        <w:rPr>
          <w:color w:val="000000" w:themeColor="text1"/>
          <w:sz w:val="22"/>
          <w:szCs w:val="22"/>
          <w:lang w:val="en-US"/>
        </w:rPr>
        <w:t>It was agreed to send the Auditor a £25 voucher as a gesture of thanks for his work undertaken with the annual return.</w:t>
      </w:r>
    </w:p>
    <w:p w:rsidR="00004126" w:rsidRDefault="00004126" w:rsidP="00004126">
      <w:pPr>
        <w:widowControl/>
        <w:numPr>
          <w:ilvl w:val="0"/>
          <w:numId w:val="32"/>
        </w:numPr>
        <w:shd w:val="clear" w:color="auto" w:fill="FFFFFF"/>
        <w:overflowPunct/>
        <w:autoSpaceDE/>
        <w:autoSpaceDN/>
        <w:adjustRightInd/>
        <w:rPr>
          <w:color w:val="000000" w:themeColor="text1"/>
          <w:sz w:val="22"/>
          <w:szCs w:val="22"/>
          <w:lang w:val="en-US"/>
        </w:rPr>
      </w:pPr>
      <w:r w:rsidRPr="00004126">
        <w:rPr>
          <w:color w:val="000000" w:themeColor="text1"/>
          <w:sz w:val="22"/>
          <w:szCs w:val="22"/>
          <w:lang w:val="en-US"/>
        </w:rPr>
        <w:t>County  Cllr Wilson commented that there was no item on our HPC agendas for public participation; however, we are obliged to abide b</w:t>
      </w:r>
      <w:r w:rsidR="00742F28">
        <w:rPr>
          <w:color w:val="000000" w:themeColor="text1"/>
          <w:sz w:val="22"/>
          <w:szCs w:val="22"/>
          <w:lang w:val="en-US"/>
        </w:rPr>
        <w:t xml:space="preserve">y the rules which state that: - </w:t>
      </w:r>
      <w:r w:rsidRPr="00004126">
        <w:rPr>
          <w:color w:val="000000" w:themeColor="text1"/>
          <w:sz w:val="22"/>
          <w:szCs w:val="22"/>
          <w:lang w:val="en-US"/>
        </w:rPr>
        <w:t>“Meetings of the Parish Council are not public meetings but members of the public have a statutory right to attend meetings of the council as observers. They have no legal right to speak unless the Parish Council Chairman</w:t>
      </w:r>
      <w:r w:rsidRPr="00985E63">
        <w:rPr>
          <w:color w:val="000000" w:themeColor="text1"/>
          <w:sz w:val="22"/>
          <w:szCs w:val="22"/>
        </w:rPr>
        <w:t xml:space="preserve"> authorises</w:t>
      </w:r>
      <w:r w:rsidRPr="00004126">
        <w:rPr>
          <w:color w:val="000000" w:themeColor="text1"/>
          <w:sz w:val="22"/>
          <w:szCs w:val="22"/>
          <w:lang w:val="en-US"/>
        </w:rPr>
        <w:t xml:space="preserve"> them to do so and this session may be limited to a maximum time as set by Council.” Any concerns of residents, should be brought to the attention of a parish councillor at least three days before a council meeting.</w:t>
      </w:r>
    </w:p>
    <w:p w:rsidR="00985E63" w:rsidRPr="0068433F" w:rsidRDefault="00985E63" w:rsidP="00004126">
      <w:pPr>
        <w:widowControl/>
        <w:numPr>
          <w:ilvl w:val="0"/>
          <w:numId w:val="32"/>
        </w:numPr>
        <w:shd w:val="clear" w:color="auto" w:fill="FFFFFF"/>
        <w:overflowPunct/>
        <w:autoSpaceDE/>
        <w:autoSpaceDN/>
        <w:adjustRightInd/>
        <w:rPr>
          <w:sz w:val="22"/>
          <w:szCs w:val="22"/>
          <w:lang w:val="en-US"/>
        </w:rPr>
      </w:pPr>
      <w:r w:rsidRPr="0068433F">
        <w:rPr>
          <w:sz w:val="22"/>
          <w:szCs w:val="22"/>
          <w:lang w:val="en-US"/>
        </w:rPr>
        <w:t>There has been continuing concern about no parking signage in Fir Street being erected in the wrong place</w:t>
      </w:r>
      <w:r w:rsidR="00E9110F" w:rsidRPr="0068433F">
        <w:rPr>
          <w:sz w:val="22"/>
          <w:szCs w:val="22"/>
          <w:lang w:val="en-US"/>
        </w:rPr>
        <w:t>s</w:t>
      </w:r>
      <w:r w:rsidRPr="0068433F">
        <w:rPr>
          <w:sz w:val="22"/>
          <w:szCs w:val="22"/>
          <w:lang w:val="en-US"/>
        </w:rPr>
        <w:t>. Cllr Nock to investigate</w:t>
      </w:r>
      <w:r w:rsidR="008E5E51" w:rsidRPr="0068433F">
        <w:rPr>
          <w:sz w:val="22"/>
          <w:szCs w:val="22"/>
          <w:lang w:val="en-US"/>
        </w:rPr>
        <w:t>.</w:t>
      </w:r>
    </w:p>
    <w:p w:rsidR="000862CD" w:rsidRPr="0068433F" w:rsidRDefault="000862CD" w:rsidP="000862CD">
      <w:pPr>
        <w:widowControl/>
        <w:shd w:val="clear" w:color="auto" w:fill="FFFFFF"/>
        <w:overflowPunct/>
        <w:autoSpaceDE/>
        <w:autoSpaceDN/>
        <w:adjustRightInd/>
        <w:rPr>
          <w:sz w:val="22"/>
          <w:szCs w:val="22"/>
          <w:u w:val="single"/>
          <w:lang w:val="en-US"/>
        </w:rPr>
      </w:pPr>
    </w:p>
    <w:p w:rsidR="000862CD" w:rsidRPr="000E5423" w:rsidRDefault="000862CD" w:rsidP="000862CD">
      <w:pPr>
        <w:widowControl/>
        <w:shd w:val="clear" w:color="auto" w:fill="FFFFFF"/>
        <w:overflowPunct/>
        <w:autoSpaceDE/>
        <w:autoSpaceDN/>
        <w:adjustRightInd/>
        <w:ind w:left="720"/>
        <w:rPr>
          <w:color w:val="000000" w:themeColor="text1"/>
          <w:sz w:val="22"/>
          <w:szCs w:val="22"/>
          <w:lang w:val="en-US"/>
        </w:rPr>
      </w:pPr>
    </w:p>
    <w:p w:rsidR="000862CD" w:rsidRPr="000E5423" w:rsidRDefault="000862CD" w:rsidP="000862CD">
      <w:pPr>
        <w:widowControl/>
        <w:shd w:val="clear" w:color="auto" w:fill="FFFFFF"/>
        <w:overflowPunct/>
        <w:autoSpaceDE/>
        <w:autoSpaceDN/>
        <w:adjustRightInd/>
        <w:rPr>
          <w:color w:val="000000" w:themeColor="text1"/>
          <w:sz w:val="22"/>
          <w:szCs w:val="22"/>
          <w:lang w:val="en-US"/>
        </w:rPr>
      </w:pPr>
    </w:p>
    <w:p w:rsidR="00387F27" w:rsidRPr="000E5423" w:rsidRDefault="00387F27" w:rsidP="000862CD">
      <w:pPr>
        <w:widowControl/>
        <w:shd w:val="clear" w:color="auto" w:fill="FFFFFF"/>
        <w:overflowPunct/>
        <w:autoSpaceDE/>
        <w:autoSpaceDN/>
        <w:adjustRightInd/>
        <w:rPr>
          <w:sz w:val="22"/>
          <w:szCs w:val="22"/>
          <w:u w:val="single"/>
          <w:lang w:val="en-US"/>
        </w:rPr>
      </w:pPr>
      <w:r w:rsidRPr="000E5423">
        <w:rPr>
          <w:sz w:val="22"/>
          <w:szCs w:val="22"/>
          <w:u w:val="single"/>
          <w:lang w:val="en-US"/>
        </w:rPr>
        <w:t xml:space="preserve">ACCOUNTS FOR PAYMENT –  </w:t>
      </w:r>
    </w:p>
    <w:p w:rsidR="00112691" w:rsidRPr="00112691" w:rsidRDefault="00112691" w:rsidP="00383FEE">
      <w:pPr>
        <w:rPr>
          <w:sz w:val="22"/>
          <w:szCs w:val="22"/>
          <w:lang w:val="en-US"/>
        </w:rPr>
      </w:pPr>
    </w:p>
    <w:p w:rsidR="009719FB" w:rsidRPr="006F198D" w:rsidRDefault="00383FEE" w:rsidP="00383FEE">
      <w:pPr>
        <w:numPr>
          <w:ilvl w:val="0"/>
          <w:numId w:val="17"/>
        </w:numPr>
        <w:rPr>
          <w:sz w:val="22"/>
          <w:szCs w:val="22"/>
          <w:u w:val="single"/>
          <w:lang w:val="en-US"/>
        </w:rPr>
      </w:pPr>
      <w:r>
        <w:rPr>
          <w:sz w:val="22"/>
          <w:szCs w:val="22"/>
          <w:lang w:val="en-US"/>
        </w:rPr>
        <w:t>10045</w:t>
      </w:r>
      <w:r w:rsidR="006F198D">
        <w:rPr>
          <w:sz w:val="22"/>
          <w:szCs w:val="22"/>
          <w:lang w:val="en-US"/>
        </w:rPr>
        <w:t>1 - £19.95 – Cllr Crisp – Bench stain</w:t>
      </w:r>
    </w:p>
    <w:p w:rsidR="006F198D" w:rsidRPr="006F198D" w:rsidRDefault="006F198D" w:rsidP="00383FEE">
      <w:pPr>
        <w:numPr>
          <w:ilvl w:val="0"/>
          <w:numId w:val="17"/>
        </w:numPr>
        <w:rPr>
          <w:sz w:val="22"/>
          <w:szCs w:val="22"/>
          <w:u w:val="single"/>
          <w:lang w:val="en-US"/>
        </w:rPr>
      </w:pPr>
      <w:r>
        <w:rPr>
          <w:sz w:val="22"/>
          <w:szCs w:val="22"/>
          <w:lang w:val="en-US"/>
        </w:rPr>
        <w:t>100452 - £350.10 – S Farley clerk wages</w:t>
      </w:r>
    </w:p>
    <w:p w:rsidR="006F198D" w:rsidRPr="00383FEE" w:rsidRDefault="006F198D" w:rsidP="00383FEE">
      <w:pPr>
        <w:numPr>
          <w:ilvl w:val="0"/>
          <w:numId w:val="17"/>
        </w:numPr>
        <w:rPr>
          <w:sz w:val="22"/>
          <w:szCs w:val="22"/>
          <w:u w:val="single"/>
          <w:lang w:val="en-US"/>
        </w:rPr>
      </w:pPr>
      <w:r>
        <w:rPr>
          <w:sz w:val="22"/>
          <w:szCs w:val="22"/>
          <w:lang w:val="en-US"/>
        </w:rPr>
        <w:t>100453 - £87.40 - HMRC</w:t>
      </w:r>
    </w:p>
    <w:p w:rsidR="00383FEE" w:rsidRDefault="00383FEE" w:rsidP="00383FEE">
      <w:pPr>
        <w:ind w:left="720"/>
        <w:rPr>
          <w:sz w:val="22"/>
          <w:szCs w:val="22"/>
          <w:u w:val="single"/>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DATE &amp; TIME OF NEXT MEETING: -</w:t>
      </w:r>
      <w:r w:rsidRPr="009F61C5">
        <w:rPr>
          <w:sz w:val="22"/>
          <w:szCs w:val="22"/>
          <w:lang w:val="en-US"/>
        </w:rPr>
        <w:t xml:space="preserve"> </w:t>
      </w:r>
      <w:r w:rsidR="00691A2F" w:rsidRPr="009F61C5">
        <w:rPr>
          <w:b/>
          <w:sz w:val="22"/>
          <w:szCs w:val="22"/>
          <w:lang w:val="en-US"/>
        </w:rPr>
        <w:t xml:space="preserve"> </w:t>
      </w:r>
      <w:r w:rsidR="000D5F32">
        <w:rPr>
          <w:b/>
          <w:sz w:val="22"/>
          <w:szCs w:val="22"/>
          <w:lang w:val="en-US"/>
        </w:rPr>
        <w:t>WEDNESDAY</w:t>
      </w:r>
      <w:r w:rsidR="006F198D">
        <w:rPr>
          <w:b/>
          <w:sz w:val="22"/>
          <w:szCs w:val="22"/>
          <w:lang w:val="en-US"/>
        </w:rPr>
        <w:t xml:space="preserve"> 17</w:t>
      </w:r>
      <w:r w:rsidR="006F198D" w:rsidRPr="006F198D">
        <w:rPr>
          <w:b/>
          <w:sz w:val="22"/>
          <w:szCs w:val="22"/>
          <w:vertAlign w:val="superscript"/>
          <w:lang w:val="en-US"/>
        </w:rPr>
        <w:t>th</w:t>
      </w:r>
      <w:r w:rsidR="006F198D">
        <w:rPr>
          <w:b/>
          <w:sz w:val="22"/>
          <w:szCs w:val="22"/>
          <w:lang w:val="en-US"/>
        </w:rPr>
        <w:t xml:space="preserve"> July</w:t>
      </w:r>
      <w:r w:rsidR="000D5F32">
        <w:rPr>
          <w:b/>
          <w:sz w:val="22"/>
          <w:szCs w:val="22"/>
          <w:lang w:val="en-US"/>
        </w:rPr>
        <w:t xml:space="preserve"> </w:t>
      </w:r>
      <w:r w:rsidR="009935B7" w:rsidRPr="009F61C5">
        <w:rPr>
          <w:b/>
          <w:sz w:val="22"/>
          <w:szCs w:val="22"/>
          <w:lang w:val="en-US"/>
        </w:rPr>
        <w:t>2019</w:t>
      </w:r>
      <w:r w:rsidR="000D5F32">
        <w:rPr>
          <w:b/>
          <w:sz w:val="22"/>
          <w:szCs w:val="22"/>
          <w:lang w:val="en-US"/>
        </w:rPr>
        <w:t xml:space="preserve"> at 7</w:t>
      </w:r>
      <w:r w:rsidR="009B6D3C" w:rsidRPr="009F61C5">
        <w:rPr>
          <w:b/>
          <w:sz w:val="22"/>
          <w:szCs w:val="22"/>
          <w:lang w:val="en-US"/>
        </w:rPr>
        <w:t>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6F198D">
        <w:rPr>
          <w:sz w:val="22"/>
          <w:szCs w:val="22"/>
          <w:lang w:val="en-US"/>
        </w:rPr>
        <w:t>.20</w:t>
      </w:r>
      <w:r w:rsidR="00387F27" w:rsidRPr="009F61C5">
        <w:rPr>
          <w:sz w:val="22"/>
          <w:szCs w:val="22"/>
          <w:lang w:val="en-US"/>
        </w:rPr>
        <w:t>pm.</w:t>
      </w: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B54C15" w:rsidRDefault="00B54C15" w:rsidP="00691A2F">
      <w:pPr>
        <w:pStyle w:val="ListParagraph"/>
        <w:widowControl/>
        <w:overflowPunct/>
        <w:autoSpaceDE/>
        <w:adjustRightInd/>
        <w:spacing w:after="200" w:line="276" w:lineRule="auto"/>
        <w:ind w:left="0"/>
        <w:contextualSpacing/>
        <w:jc w:val="both"/>
        <w:rPr>
          <w:sz w:val="22"/>
          <w:szCs w:val="22"/>
          <w:lang w:val="en-US"/>
        </w:rPr>
      </w:pPr>
      <w:bookmarkStart w:id="0" w:name="_GoBack"/>
      <w:bookmarkEnd w:id="0"/>
    </w:p>
    <w:p w:rsidR="00B54C15" w:rsidRPr="00B54C15" w:rsidRDefault="00B54C15" w:rsidP="00691A2F">
      <w:pPr>
        <w:pStyle w:val="ListParagraph"/>
        <w:widowControl/>
        <w:overflowPunct/>
        <w:autoSpaceDE/>
        <w:adjustRightInd/>
        <w:spacing w:after="200" w:line="276" w:lineRule="auto"/>
        <w:ind w:left="0"/>
        <w:contextualSpacing/>
        <w:jc w:val="both"/>
        <w:rPr>
          <w:color w:val="FF0000"/>
          <w:sz w:val="22"/>
          <w:szCs w:val="22"/>
          <w:lang w:val="en-US"/>
        </w:rPr>
      </w:pPr>
    </w:p>
    <w:sectPr w:rsidR="00B54C15" w:rsidRPr="00B54C15" w:rsidSect="00B00567">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3F" w:rsidRDefault="0068433F" w:rsidP="0068433F">
      <w:r>
        <w:separator/>
      </w:r>
    </w:p>
  </w:endnote>
  <w:endnote w:type="continuationSeparator" w:id="0">
    <w:p w:rsidR="0068433F" w:rsidRDefault="0068433F" w:rsidP="00684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3F" w:rsidRDefault="0068433F" w:rsidP="0068433F">
      <w:r>
        <w:separator/>
      </w:r>
    </w:p>
  </w:footnote>
  <w:footnote w:type="continuationSeparator" w:id="0">
    <w:p w:rsidR="0068433F" w:rsidRDefault="0068433F" w:rsidP="00684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D2C70"/>
    <w:multiLevelType w:val="hybridMultilevel"/>
    <w:tmpl w:val="FBE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9DA"/>
    <w:multiLevelType w:val="hybridMultilevel"/>
    <w:tmpl w:val="E96A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802CAF"/>
    <w:multiLevelType w:val="hybridMultilevel"/>
    <w:tmpl w:val="0B74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73680"/>
    <w:multiLevelType w:val="hybridMultilevel"/>
    <w:tmpl w:val="8A24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BE2D56"/>
    <w:multiLevelType w:val="hybridMultilevel"/>
    <w:tmpl w:val="486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7A21F5"/>
    <w:multiLevelType w:val="hybridMultilevel"/>
    <w:tmpl w:val="E936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24670A"/>
    <w:multiLevelType w:val="hybridMultilevel"/>
    <w:tmpl w:val="524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B7DAB"/>
    <w:multiLevelType w:val="hybridMultilevel"/>
    <w:tmpl w:val="D7D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0E491B"/>
    <w:multiLevelType w:val="hybridMultilevel"/>
    <w:tmpl w:val="9766D1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AA3C90"/>
    <w:multiLevelType w:val="hybridMultilevel"/>
    <w:tmpl w:val="5E2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5A3270"/>
    <w:multiLevelType w:val="hybridMultilevel"/>
    <w:tmpl w:val="54C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E550FF"/>
    <w:multiLevelType w:val="hybridMultilevel"/>
    <w:tmpl w:val="0EC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6B671D0"/>
    <w:multiLevelType w:val="hybridMultilevel"/>
    <w:tmpl w:val="F67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8193706"/>
    <w:multiLevelType w:val="hybridMultilevel"/>
    <w:tmpl w:val="D54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9FF7A7F"/>
    <w:multiLevelType w:val="hybridMultilevel"/>
    <w:tmpl w:val="3E9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3"/>
  </w:num>
  <w:num w:numId="4">
    <w:abstractNumId w:val="5"/>
  </w:num>
  <w:num w:numId="5">
    <w:abstractNumId w:val="15"/>
  </w:num>
  <w:num w:numId="6">
    <w:abstractNumId w:val="4"/>
  </w:num>
  <w:num w:numId="7">
    <w:abstractNumId w:val="13"/>
  </w:num>
  <w:num w:numId="8">
    <w:abstractNumId w:val="26"/>
  </w:num>
  <w:num w:numId="9">
    <w:abstractNumId w:val="3"/>
  </w:num>
  <w:num w:numId="10">
    <w:abstractNumId w:val="11"/>
  </w:num>
  <w:num w:numId="11">
    <w:abstractNumId w:val="30"/>
  </w:num>
  <w:num w:numId="12">
    <w:abstractNumId w:val="19"/>
  </w:num>
  <w:num w:numId="13">
    <w:abstractNumId w:val="24"/>
  </w:num>
  <w:num w:numId="14">
    <w:abstractNumId w:val="14"/>
  </w:num>
  <w:num w:numId="15">
    <w:abstractNumId w:val="31"/>
  </w:num>
  <w:num w:numId="16">
    <w:abstractNumId w:val="12"/>
  </w:num>
  <w:num w:numId="17">
    <w:abstractNumId w:val="29"/>
  </w:num>
  <w:num w:numId="18">
    <w:abstractNumId w:val="28"/>
  </w:num>
  <w:num w:numId="19">
    <w:abstractNumId w:val="1"/>
  </w:num>
  <w:num w:numId="20">
    <w:abstractNumId w:val="25"/>
  </w:num>
  <w:num w:numId="21">
    <w:abstractNumId w:val="21"/>
  </w:num>
  <w:num w:numId="22">
    <w:abstractNumId w:val="18"/>
  </w:num>
  <w:num w:numId="23">
    <w:abstractNumId w:val="2"/>
  </w:num>
  <w:num w:numId="24">
    <w:abstractNumId w:val="6"/>
  </w:num>
  <w:num w:numId="25">
    <w:abstractNumId w:val="20"/>
  </w:num>
  <w:num w:numId="26">
    <w:abstractNumId w:val="22"/>
  </w:num>
  <w:num w:numId="27">
    <w:abstractNumId w:val="27"/>
  </w:num>
  <w:num w:numId="28">
    <w:abstractNumId w:val="9"/>
  </w:num>
  <w:num w:numId="29">
    <w:abstractNumId w:val="10"/>
  </w:num>
  <w:num w:numId="30">
    <w:abstractNumId w:val="16"/>
  </w:num>
  <w:num w:numId="31">
    <w:abstractNumId w:val="17"/>
  </w:num>
  <w:num w:numId="32">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87F27"/>
    <w:rsid w:val="00003F77"/>
    <w:rsid w:val="00004126"/>
    <w:rsid w:val="00005627"/>
    <w:rsid w:val="000100C5"/>
    <w:rsid w:val="00072EBE"/>
    <w:rsid w:val="00073E11"/>
    <w:rsid w:val="000754AC"/>
    <w:rsid w:val="000862CD"/>
    <w:rsid w:val="000921C0"/>
    <w:rsid w:val="00092AE7"/>
    <w:rsid w:val="00092CC6"/>
    <w:rsid w:val="000A1888"/>
    <w:rsid w:val="000A70C0"/>
    <w:rsid w:val="000D466B"/>
    <w:rsid w:val="000D5F32"/>
    <w:rsid w:val="000D639E"/>
    <w:rsid w:val="000E0C94"/>
    <w:rsid w:val="000E5423"/>
    <w:rsid w:val="000E710C"/>
    <w:rsid w:val="001007A3"/>
    <w:rsid w:val="00112691"/>
    <w:rsid w:val="00177610"/>
    <w:rsid w:val="00196995"/>
    <w:rsid w:val="001B1936"/>
    <w:rsid w:val="001D06C1"/>
    <w:rsid w:val="001E2271"/>
    <w:rsid w:val="00207338"/>
    <w:rsid w:val="002142B7"/>
    <w:rsid w:val="00247C27"/>
    <w:rsid w:val="002562CB"/>
    <w:rsid w:val="00280F1A"/>
    <w:rsid w:val="002944E2"/>
    <w:rsid w:val="002D10C1"/>
    <w:rsid w:val="002E7BFB"/>
    <w:rsid w:val="00324967"/>
    <w:rsid w:val="0033334C"/>
    <w:rsid w:val="00333698"/>
    <w:rsid w:val="0034140F"/>
    <w:rsid w:val="00372262"/>
    <w:rsid w:val="003738BC"/>
    <w:rsid w:val="003839A8"/>
    <w:rsid w:val="00383FEE"/>
    <w:rsid w:val="00387449"/>
    <w:rsid w:val="00387F27"/>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942DF"/>
    <w:rsid w:val="005A10E9"/>
    <w:rsid w:val="005D2B3F"/>
    <w:rsid w:val="005F115D"/>
    <w:rsid w:val="00612704"/>
    <w:rsid w:val="00613F42"/>
    <w:rsid w:val="0064177C"/>
    <w:rsid w:val="00664BCD"/>
    <w:rsid w:val="0068433F"/>
    <w:rsid w:val="006876A4"/>
    <w:rsid w:val="00691A2F"/>
    <w:rsid w:val="006930D7"/>
    <w:rsid w:val="0069418A"/>
    <w:rsid w:val="00696CC2"/>
    <w:rsid w:val="006F198D"/>
    <w:rsid w:val="00712F13"/>
    <w:rsid w:val="0074149E"/>
    <w:rsid w:val="00742F28"/>
    <w:rsid w:val="0075644E"/>
    <w:rsid w:val="00772F16"/>
    <w:rsid w:val="00776EC0"/>
    <w:rsid w:val="00823F9A"/>
    <w:rsid w:val="0082511A"/>
    <w:rsid w:val="00826CE3"/>
    <w:rsid w:val="00860855"/>
    <w:rsid w:val="00862359"/>
    <w:rsid w:val="008E5E51"/>
    <w:rsid w:val="009118FC"/>
    <w:rsid w:val="00923AAF"/>
    <w:rsid w:val="00967B6C"/>
    <w:rsid w:val="009719FB"/>
    <w:rsid w:val="00985E63"/>
    <w:rsid w:val="009935B7"/>
    <w:rsid w:val="009A53D0"/>
    <w:rsid w:val="009B6D3C"/>
    <w:rsid w:val="009C656C"/>
    <w:rsid w:val="009F298D"/>
    <w:rsid w:val="009F61C5"/>
    <w:rsid w:val="00A229C5"/>
    <w:rsid w:val="00A26313"/>
    <w:rsid w:val="00A6195E"/>
    <w:rsid w:val="00A9661C"/>
    <w:rsid w:val="00AA5BC5"/>
    <w:rsid w:val="00AE55FD"/>
    <w:rsid w:val="00AE77EB"/>
    <w:rsid w:val="00B00567"/>
    <w:rsid w:val="00B0289A"/>
    <w:rsid w:val="00B02EB1"/>
    <w:rsid w:val="00B23FD5"/>
    <w:rsid w:val="00B41590"/>
    <w:rsid w:val="00B468D5"/>
    <w:rsid w:val="00B54C15"/>
    <w:rsid w:val="00B5507B"/>
    <w:rsid w:val="00BD6197"/>
    <w:rsid w:val="00C11253"/>
    <w:rsid w:val="00C62067"/>
    <w:rsid w:val="00CD5637"/>
    <w:rsid w:val="00CD694C"/>
    <w:rsid w:val="00D1699C"/>
    <w:rsid w:val="00D35E6A"/>
    <w:rsid w:val="00D37641"/>
    <w:rsid w:val="00D473CD"/>
    <w:rsid w:val="00D51420"/>
    <w:rsid w:val="00D5625E"/>
    <w:rsid w:val="00D64D9B"/>
    <w:rsid w:val="00D66EC3"/>
    <w:rsid w:val="00D839B7"/>
    <w:rsid w:val="00D906CF"/>
    <w:rsid w:val="00D96185"/>
    <w:rsid w:val="00DB61E1"/>
    <w:rsid w:val="00DC4062"/>
    <w:rsid w:val="00DD4A50"/>
    <w:rsid w:val="00DF0877"/>
    <w:rsid w:val="00DF2317"/>
    <w:rsid w:val="00E07246"/>
    <w:rsid w:val="00E559DD"/>
    <w:rsid w:val="00E9110F"/>
    <w:rsid w:val="00E97A4A"/>
    <w:rsid w:val="00ED3F28"/>
    <w:rsid w:val="00EE21DA"/>
    <w:rsid w:val="00EF13FC"/>
    <w:rsid w:val="00EF1E0A"/>
    <w:rsid w:val="00EF47D9"/>
    <w:rsid w:val="00F0026F"/>
    <w:rsid w:val="00F23303"/>
    <w:rsid w:val="00F34824"/>
    <w:rsid w:val="00F50263"/>
    <w:rsid w:val="00F53586"/>
    <w:rsid w:val="00F71BC6"/>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 w:type="paragraph" w:styleId="PlainText">
    <w:name w:val="Plain Text"/>
    <w:basedOn w:val="Normal"/>
    <w:link w:val="PlainTextChar"/>
    <w:uiPriority w:val="99"/>
    <w:semiHidden/>
    <w:unhideWhenUsed/>
    <w:rsid w:val="000E542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0E5423"/>
    <w:rPr>
      <w:rFonts w:ascii="Calibri" w:hAnsi="Calibri"/>
      <w:szCs w:val="21"/>
    </w:rPr>
  </w:style>
  <w:style w:type="paragraph" w:styleId="BalloonText">
    <w:name w:val="Balloon Text"/>
    <w:basedOn w:val="Normal"/>
    <w:link w:val="BalloonTextChar"/>
    <w:uiPriority w:val="99"/>
    <w:semiHidden/>
    <w:unhideWhenUsed/>
    <w:rsid w:val="0009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C6"/>
    <w:rPr>
      <w:rFonts w:ascii="Segoe UI" w:eastAsia="Times New Roman" w:hAnsi="Segoe UI" w:cs="Segoe UI"/>
      <w:kern w:val="28"/>
      <w:sz w:val="18"/>
      <w:szCs w:val="18"/>
      <w:lang w:eastAsia="en-GB"/>
    </w:rPr>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973">
      <w:bodyDiv w:val="1"/>
      <w:marLeft w:val="0"/>
      <w:marRight w:val="0"/>
      <w:marTop w:val="0"/>
      <w:marBottom w:val="0"/>
      <w:divBdr>
        <w:top w:val="none" w:sz="0" w:space="0" w:color="auto"/>
        <w:left w:val="none" w:sz="0" w:space="0" w:color="auto"/>
        <w:bottom w:val="none" w:sz="0" w:space="0" w:color="auto"/>
        <w:right w:val="none" w:sz="0" w:space="0" w:color="auto"/>
      </w:divBdr>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23440734">
      <w:bodyDiv w:val="1"/>
      <w:marLeft w:val="0"/>
      <w:marRight w:val="0"/>
      <w:marTop w:val="0"/>
      <w:marBottom w:val="0"/>
      <w:divBdr>
        <w:top w:val="none" w:sz="0" w:space="0" w:color="auto"/>
        <w:left w:val="none" w:sz="0" w:space="0" w:color="auto"/>
        <w:bottom w:val="none" w:sz="0" w:space="0" w:color="auto"/>
        <w:right w:val="none" w:sz="0" w:space="0" w:color="auto"/>
      </w:divBdr>
    </w:div>
    <w:div w:id="1227258986">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B96B8-3DBE-42DF-A9AC-1AC45ED1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2019-07-02T10:21:00Z</cp:lastPrinted>
  <dcterms:created xsi:type="dcterms:W3CDTF">2019-07-09T07:07:00Z</dcterms:created>
  <dcterms:modified xsi:type="dcterms:W3CDTF">2019-07-09T07:07:00Z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H02056771@client.barclayscorp.com</vt:lpwstr>
  </property>
  <property fmtid="{D5CDD505-2E9C-101B-9397-08002B2CF9AE}" pid="5" name="MSIP_Label_c754cbb2-29ed-4ffe-af90-a08465e0dd2c_SetDate">
    <vt:lpwstr>2019-07-02T10:16:05.0656120Z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_AdHocReviewCycleID">
    <vt:i4>1328381746</vt:i4>
  </property>
  <property fmtid="{D5CDD505-2E9C-101B-9397-08002B2CF9AE}" pid="11" name="_NewReviewCycle">
    <vt:lpwstr/>
  </property>
  <property fmtid="{D5CDD505-2E9C-101B-9397-08002B2CF9AE}" pid="12" name="_EmailSubject">
    <vt:lpwstr>Minutes and Agenda</vt:lpwstr>
  </property>
  <property fmtid="{D5CDD505-2E9C-101B-9397-08002B2CF9AE}" pid="13" name="_AuthorEmail">
    <vt:lpwstr>Stephanie.Farley@barclayscorp.com</vt:lpwstr>
  </property>
  <property fmtid="{D5CDD505-2E9C-101B-9397-08002B2CF9AE}" pid="14" name="_AuthorEmailDisplayName">
    <vt:lpwstr>Farley, Stephanie : Corporate Banking</vt:lpwstr>
  </property>
  <property fmtid="{D5CDD505-2E9C-101B-9397-08002B2CF9AE}" pid="15" name="_ReviewingToolsShownOnce">
    <vt:lpwstr/>
  </property>
</Properties>
</file>